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52E4" w14:textId="77777777" w:rsidR="006B2FE7" w:rsidRPr="006E1CBA" w:rsidRDefault="006B2FE7" w:rsidP="006B2FE7">
      <w:pPr>
        <w:jc w:val="center"/>
        <w:rPr>
          <w:rFonts w:ascii="黑体" w:eastAsia="黑体" w:hint="eastAsia"/>
          <w:b/>
          <w:sz w:val="36"/>
          <w:szCs w:val="36"/>
        </w:rPr>
      </w:pPr>
      <w:bookmarkStart w:id="0" w:name="_GoBack"/>
      <w:bookmarkEnd w:id="0"/>
      <w:r w:rsidRPr="006E1CBA">
        <w:rPr>
          <w:rFonts w:ascii="黑体" w:eastAsia="黑体" w:hint="eastAsia"/>
          <w:b/>
          <w:sz w:val="36"/>
          <w:szCs w:val="36"/>
        </w:rPr>
        <w:t>南京中医药大学优秀毕业生评选办法</w:t>
      </w:r>
    </w:p>
    <w:p w14:paraId="28A3C394"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为进一步推进学风建设，鼓励在校大学生勤奋学习，树立正确的世界观、人生观、价值观，树立艰苦创业和面向基层的思想，把我校毕业生培养成为优秀的社会主义事业建设者和接班人，根据我校的实际情况，特制订《南京中医药大学优秀毕业生评选办法》。</w:t>
      </w:r>
    </w:p>
    <w:p w14:paraId="2D92DAEF" w14:textId="77777777" w:rsidR="006B2FE7" w:rsidRPr="00305B09" w:rsidRDefault="006B2FE7" w:rsidP="006B2FE7">
      <w:pPr>
        <w:pStyle w:val="a7"/>
        <w:ind w:firstLineChars="200" w:firstLine="562"/>
        <w:rPr>
          <w:rFonts w:ascii="仿宋" w:eastAsia="仿宋" w:hAnsi="仿宋" w:cs="宋体" w:hint="eastAsia"/>
          <w:b/>
          <w:sz w:val="28"/>
          <w:szCs w:val="28"/>
        </w:rPr>
      </w:pPr>
      <w:r w:rsidRPr="00305B09">
        <w:rPr>
          <w:rFonts w:ascii="仿宋" w:eastAsia="仿宋" w:hAnsi="仿宋" w:cs="宋体" w:hint="eastAsia"/>
          <w:b/>
          <w:sz w:val="28"/>
          <w:szCs w:val="28"/>
        </w:rPr>
        <w:t xml:space="preserve">一、评选对象 </w:t>
      </w:r>
    </w:p>
    <w:p w14:paraId="75E5D850" w14:textId="77777777" w:rsidR="006B2FE7" w:rsidRPr="00F43884" w:rsidRDefault="006B2FE7" w:rsidP="006B2FE7">
      <w:pPr>
        <w:pStyle w:val="a7"/>
        <w:ind w:firstLineChars="200" w:firstLine="560"/>
        <w:rPr>
          <w:rFonts w:ascii="仿宋" w:eastAsia="仿宋" w:hAnsi="仿宋" w:cs="宋体" w:hint="eastAsia"/>
          <w:sz w:val="28"/>
          <w:szCs w:val="28"/>
        </w:rPr>
      </w:pPr>
      <w:r>
        <w:rPr>
          <w:rFonts w:ascii="仿宋" w:eastAsia="仿宋" w:hAnsi="仿宋" w:cs="宋体" w:hint="eastAsia"/>
          <w:sz w:val="28"/>
          <w:szCs w:val="28"/>
        </w:rPr>
        <w:t>我校本、专科</w:t>
      </w:r>
      <w:r w:rsidRPr="00F43884">
        <w:rPr>
          <w:rFonts w:ascii="仿宋" w:eastAsia="仿宋" w:hAnsi="仿宋" w:cs="宋体" w:hint="eastAsia"/>
          <w:sz w:val="28"/>
          <w:szCs w:val="28"/>
        </w:rPr>
        <w:t>应届毕业生。</w:t>
      </w:r>
    </w:p>
    <w:p w14:paraId="0DA87EEF" w14:textId="77777777" w:rsidR="006B2FE7" w:rsidRPr="00305B09" w:rsidRDefault="006B2FE7" w:rsidP="006B2FE7">
      <w:pPr>
        <w:pStyle w:val="a7"/>
        <w:ind w:firstLineChars="200" w:firstLine="562"/>
        <w:rPr>
          <w:rFonts w:ascii="仿宋" w:eastAsia="仿宋" w:hAnsi="仿宋" w:cs="宋体" w:hint="eastAsia"/>
          <w:b/>
          <w:sz w:val="28"/>
          <w:szCs w:val="28"/>
        </w:rPr>
      </w:pPr>
      <w:r w:rsidRPr="00305B09">
        <w:rPr>
          <w:rFonts w:ascii="仿宋" w:eastAsia="仿宋" w:hAnsi="仿宋" w:cs="宋体" w:hint="eastAsia"/>
          <w:b/>
          <w:sz w:val="28"/>
          <w:szCs w:val="28"/>
        </w:rPr>
        <w:t>二、评选条件</w:t>
      </w:r>
    </w:p>
    <w:p w14:paraId="141A52B2"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1. 坚持四项基本原则，拥护和贯彻党的路线、方针、政策。认真学习邓小平理论、“三个代表”重要思想和科学发展观，积极参加形势政策教育和学习。</w:t>
      </w:r>
    </w:p>
    <w:p w14:paraId="50E32F29"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2. 模范遵守《高等学校学生行为准则》和学校各项规章制度，在校期间未受过任何纪律处分。</w:t>
      </w:r>
    </w:p>
    <w:p w14:paraId="36951016"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3. 积极参加体育锻炼，达到国家《大学生体育合格标准》的要求。</w:t>
      </w:r>
    </w:p>
    <w:p w14:paraId="0F96EDD1"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4. 具备以下条件之一：</w:t>
      </w:r>
    </w:p>
    <w:p w14:paraId="2C2E2BE4" w14:textId="77777777" w:rsidR="006B2FE7" w:rsidRPr="00F43884" w:rsidRDefault="006B2FE7" w:rsidP="006B2FE7">
      <w:pPr>
        <w:pStyle w:val="a7"/>
        <w:ind w:firstLineChars="100" w:firstLine="280"/>
        <w:rPr>
          <w:rFonts w:ascii="仿宋" w:eastAsia="仿宋" w:hAnsi="仿宋" w:cs="宋体" w:hint="eastAsia"/>
          <w:sz w:val="28"/>
          <w:szCs w:val="28"/>
        </w:rPr>
      </w:pPr>
      <w:r w:rsidRPr="00F43884">
        <w:rPr>
          <w:rFonts w:ascii="仿宋" w:eastAsia="仿宋" w:hAnsi="仿宋" w:cs="宋体" w:hint="eastAsia"/>
          <w:sz w:val="28"/>
          <w:szCs w:val="28"/>
        </w:rPr>
        <w:t xml:space="preserve"> (1) 在校期间学习成绩优秀，无补考课程，综合测评在同专业毕业生中居前20%。本科生在校期间获得省级及以上“三好学生”、“优秀学生干部”、“优秀共产党员”、“优秀团干部”、“</w:t>
      </w:r>
      <w:r w:rsidRPr="00F43884">
        <w:rPr>
          <w:rFonts w:ascii="仿宋" w:eastAsia="仿宋" w:hAnsi="仿宋" w:cs="宋体"/>
          <w:sz w:val="28"/>
          <w:szCs w:val="28"/>
        </w:rPr>
        <w:t>‘</w:t>
      </w:r>
      <w:r w:rsidRPr="00F43884">
        <w:rPr>
          <w:rFonts w:ascii="仿宋" w:eastAsia="仿宋" w:hAnsi="仿宋" w:cs="宋体" w:hint="eastAsia"/>
          <w:sz w:val="28"/>
          <w:szCs w:val="28"/>
        </w:rPr>
        <w:t>五四</w:t>
      </w:r>
      <w:r w:rsidRPr="00F43884">
        <w:rPr>
          <w:rFonts w:ascii="仿宋" w:eastAsia="仿宋" w:hAnsi="仿宋" w:cs="宋体"/>
          <w:sz w:val="28"/>
          <w:szCs w:val="28"/>
        </w:rPr>
        <w:t>’</w:t>
      </w:r>
      <w:r w:rsidRPr="00F43884">
        <w:rPr>
          <w:rFonts w:ascii="仿宋" w:eastAsia="仿宋" w:hAnsi="仿宋" w:cs="宋体" w:hint="eastAsia"/>
          <w:sz w:val="28"/>
          <w:szCs w:val="28"/>
        </w:rPr>
        <w:t>青年奖章”、“优秀共青团员”、“暑期社会实践先进个人”、“优秀志愿者”表彰1次以上（含1次），或获得校级“三好学生”、“优秀学生干部”、“优秀共产党员”、“优秀团干部”、“</w:t>
      </w:r>
      <w:r w:rsidRPr="00F43884">
        <w:rPr>
          <w:rFonts w:ascii="仿宋" w:eastAsia="仿宋" w:hAnsi="仿宋" w:cs="宋体"/>
          <w:sz w:val="28"/>
          <w:szCs w:val="28"/>
        </w:rPr>
        <w:t xml:space="preserve"> ‘</w:t>
      </w:r>
      <w:r w:rsidRPr="00F43884">
        <w:rPr>
          <w:rFonts w:ascii="仿宋" w:eastAsia="仿宋" w:hAnsi="仿宋" w:cs="宋体" w:hint="eastAsia"/>
          <w:sz w:val="28"/>
          <w:szCs w:val="28"/>
        </w:rPr>
        <w:t>五四</w:t>
      </w:r>
      <w:r w:rsidRPr="00F43884">
        <w:rPr>
          <w:rFonts w:ascii="仿宋" w:eastAsia="仿宋" w:hAnsi="仿宋" w:cs="宋体"/>
          <w:sz w:val="28"/>
          <w:szCs w:val="28"/>
        </w:rPr>
        <w:t>’</w:t>
      </w:r>
      <w:r w:rsidRPr="00F43884">
        <w:rPr>
          <w:rFonts w:ascii="仿宋" w:eastAsia="仿宋" w:hAnsi="仿宋" w:cs="宋体" w:hint="eastAsia"/>
          <w:sz w:val="28"/>
          <w:szCs w:val="28"/>
        </w:rPr>
        <w:t>青年奖章”、国家奖学金、</w:t>
      </w:r>
      <w:r w:rsidRPr="00F43884">
        <w:rPr>
          <w:rFonts w:ascii="仿宋" w:eastAsia="仿宋" w:hAnsi="仿宋" w:cs="宋体" w:hint="eastAsia"/>
          <w:sz w:val="28"/>
          <w:szCs w:val="28"/>
        </w:rPr>
        <w:lastRenderedPageBreak/>
        <w:t>校长特别奖、十佳班长表彰2次以上(含2次)，并通过全国英语六级考试；专科生在校期间获得上述表彰1次以上(含1次)，并通过全国英语四级考试。</w:t>
      </w:r>
    </w:p>
    <w:p w14:paraId="02568FD1"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(2) 在校期间，在省级及以上大学生课外学术科技作品暨创业计划竞赛中获得等级奖的主要人员（省级竞赛前三名成员、国家级及以上竞赛前五名成员）。</w:t>
      </w:r>
    </w:p>
    <w:p w14:paraId="4DD7EB10" w14:textId="77777777" w:rsidR="006B2FE7" w:rsidRPr="00F43884" w:rsidRDefault="006B2FE7" w:rsidP="006B2FE7">
      <w:pPr>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(3)在校期间，在全国性专业学科竞赛中取得突出成绩。（须经过学校认定，认定工作须由申请者在评选工作开始时提前向所在学院提出申请，同时提交相关背景证明材料，学院审核后推荐报送至学工处，由学工处组织教务处、科技处、校团委等相关部门进行认定）</w:t>
      </w:r>
    </w:p>
    <w:p w14:paraId="6F61B01C" w14:textId="77777777" w:rsidR="006B2FE7" w:rsidRPr="00F43884" w:rsidRDefault="006B2FE7" w:rsidP="006B2FE7">
      <w:pPr>
        <w:pStyle w:val="a7"/>
        <w:rPr>
          <w:rFonts w:ascii="仿宋" w:eastAsia="仿宋" w:hAnsi="仿宋" w:cs="宋体" w:hint="eastAsia"/>
          <w:sz w:val="28"/>
          <w:szCs w:val="28"/>
        </w:rPr>
      </w:pPr>
      <w:r w:rsidRPr="00F43884">
        <w:rPr>
          <w:rFonts w:ascii="仿宋" w:eastAsia="仿宋" w:hAnsi="仿宋" w:cs="宋体" w:hint="eastAsia"/>
          <w:sz w:val="28"/>
          <w:szCs w:val="28"/>
        </w:rPr>
        <w:t xml:space="preserve">   (4)服从国家需要，自愿到边远地区和艰苦行业就业的毕业生。</w:t>
      </w:r>
    </w:p>
    <w:p w14:paraId="11AE1737" w14:textId="77777777" w:rsidR="006B2FE7" w:rsidRPr="00F43884" w:rsidRDefault="006B2FE7" w:rsidP="006B2FE7">
      <w:pPr>
        <w:pStyle w:val="a7"/>
        <w:ind w:firstLineChars="200" w:firstLine="560"/>
        <w:rPr>
          <w:rFonts w:ascii="仿宋" w:eastAsia="仿宋" w:hAnsi="仿宋" w:cs="宋体" w:hint="eastAsia"/>
          <w:sz w:val="28"/>
          <w:szCs w:val="28"/>
        </w:rPr>
      </w:pPr>
      <w:r w:rsidRPr="00F43884">
        <w:rPr>
          <w:rFonts w:ascii="仿宋" w:eastAsia="仿宋" w:hAnsi="仿宋" w:cs="宋体" w:hint="eastAsia"/>
          <w:sz w:val="28"/>
          <w:szCs w:val="28"/>
        </w:rPr>
        <w:t>5. 符合以下条件的，在同等条件下优先评选：</w:t>
      </w:r>
    </w:p>
    <w:p w14:paraId="5EBD41F7"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(1) 担任过校级主要学生干部，并任职一年以上。</w:t>
      </w:r>
    </w:p>
    <w:p w14:paraId="1D988849"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(2) 代表学校参加市级及以上各类由官方或权威性民间机构正式举办的艺术、文化、体育竞赛并取得较好成绩的人员：省市级竞赛前三名（或二等奖以上）的前三名成员；国家级及以上竞赛前六名（或三等奖以上）的前五名成员。</w:t>
      </w:r>
    </w:p>
    <w:p w14:paraId="7FB10D0A" w14:textId="77777777" w:rsidR="006B2FE7" w:rsidRPr="00305B09" w:rsidRDefault="006B2FE7" w:rsidP="006B2FE7">
      <w:pPr>
        <w:pStyle w:val="a7"/>
        <w:ind w:firstLineChars="150" w:firstLine="422"/>
        <w:rPr>
          <w:rFonts w:ascii="仿宋" w:eastAsia="仿宋" w:hAnsi="仿宋" w:cs="宋体" w:hint="eastAsia"/>
          <w:b/>
          <w:sz w:val="28"/>
          <w:szCs w:val="28"/>
        </w:rPr>
      </w:pPr>
      <w:r w:rsidRPr="00305B09">
        <w:rPr>
          <w:rFonts w:ascii="仿宋" w:eastAsia="仿宋" w:hAnsi="仿宋" w:cs="宋体" w:hint="eastAsia"/>
          <w:b/>
          <w:sz w:val="28"/>
          <w:szCs w:val="28"/>
        </w:rPr>
        <w:t>三、评选程序</w:t>
      </w:r>
    </w:p>
    <w:p w14:paraId="464E457F"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 xml:space="preserve">1. </w:t>
      </w:r>
      <w:r>
        <w:rPr>
          <w:rFonts w:ascii="仿宋" w:eastAsia="仿宋" w:hAnsi="仿宋" w:cs="宋体" w:hint="eastAsia"/>
          <w:sz w:val="28"/>
          <w:szCs w:val="28"/>
        </w:rPr>
        <w:t>学院推荐。经辅导员</w:t>
      </w:r>
      <w:r w:rsidRPr="00F43884">
        <w:rPr>
          <w:rFonts w:ascii="仿宋" w:eastAsia="仿宋" w:hAnsi="仿宋" w:cs="宋体" w:hint="eastAsia"/>
          <w:sz w:val="28"/>
          <w:szCs w:val="28"/>
        </w:rPr>
        <w:t xml:space="preserve">提名，在广泛听取群众意见的基础上，院学生工作领导小组进行讨论，决定推荐人选。 </w:t>
      </w:r>
    </w:p>
    <w:p w14:paraId="43CD058F"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2. 学校审批。校学生工作领导小组对各学院推荐的人选进行审批，确定优秀毕业生名单。</w:t>
      </w:r>
    </w:p>
    <w:p w14:paraId="2B5B126C" w14:textId="77777777" w:rsidR="006B2FE7" w:rsidRPr="00305B09" w:rsidRDefault="006B2FE7" w:rsidP="006B2FE7">
      <w:pPr>
        <w:pStyle w:val="a7"/>
        <w:ind w:firstLineChars="150" w:firstLine="422"/>
        <w:rPr>
          <w:rFonts w:ascii="仿宋" w:eastAsia="仿宋" w:hAnsi="仿宋" w:cs="宋体" w:hint="eastAsia"/>
          <w:b/>
          <w:sz w:val="28"/>
          <w:szCs w:val="28"/>
        </w:rPr>
      </w:pPr>
      <w:r w:rsidRPr="00305B09">
        <w:rPr>
          <w:rFonts w:ascii="仿宋" w:eastAsia="仿宋" w:hAnsi="仿宋" w:cs="宋体" w:hint="eastAsia"/>
          <w:b/>
          <w:sz w:val="28"/>
          <w:szCs w:val="28"/>
        </w:rPr>
        <w:lastRenderedPageBreak/>
        <w:t>四、评选时间</w:t>
      </w:r>
    </w:p>
    <w:p w14:paraId="5FDE7A0C"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优秀毕业生评选工作一般在毕业学年的第二学期进行。</w:t>
      </w:r>
    </w:p>
    <w:p w14:paraId="74FCFCC4" w14:textId="77777777" w:rsidR="006B2FE7" w:rsidRPr="00305B09" w:rsidRDefault="006B2FE7" w:rsidP="006B2FE7">
      <w:pPr>
        <w:pStyle w:val="a7"/>
        <w:ind w:firstLineChars="150" w:firstLine="422"/>
        <w:rPr>
          <w:rFonts w:ascii="仿宋" w:eastAsia="仿宋" w:hAnsi="仿宋" w:cs="宋体" w:hint="eastAsia"/>
          <w:b/>
          <w:sz w:val="28"/>
          <w:szCs w:val="28"/>
        </w:rPr>
      </w:pPr>
      <w:r w:rsidRPr="00305B09">
        <w:rPr>
          <w:rFonts w:ascii="仿宋" w:eastAsia="仿宋" w:hAnsi="仿宋" w:cs="宋体" w:hint="eastAsia"/>
          <w:b/>
          <w:sz w:val="28"/>
          <w:szCs w:val="28"/>
        </w:rPr>
        <w:t>五、其它事项</w:t>
      </w:r>
    </w:p>
    <w:p w14:paraId="2879E650"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1. 优秀毕业生的人数原则上控制在本、专科毕业生总数的5％以内。</w:t>
      </w:r>
    </w:p>
    <w:p w14:paraId="67854F52"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2. 凡被评为优秀毕业生的，由学校发给优秀毕业生荣誉证书，统一进行表彰，并记入学生本人档案。</w:t>
      </w:r>
    </w:p>
    <w:p w14:paraId="0040E8D7"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cs="宋体" w:hint="eastAsia"/>
          <w:sz w:val="28"/>
          <w:szCs w:val="28"/>
        </w:rPr>
        <w:t xml:space="preserve">3. 凡被评为优秀毕业生的，如在离校前因违纪等原因受到处分，或不能按时取得毕业证书或学位证书者，一律取消优秀毕业生资格。 </w:t>
      </w:r>
    </w:p>
    <w:p w14:paraId="553130BC" w14:textId="77777777" w:rsidR="006B2FE7" w:rsidRPr="00F43884" w:rsidRDefault="006B2FE7" w:rsidP="006B2FE7">
      <w:pPr>
        <w:pStyle w:val="a7"/>
        <w:ind w:firstLineChars="150" w:firstLine="420"/>
        <w:rPr>
          <w:rFonts w:ascii="仿宋" w:eastAsia="仿宋" w:hAnsi="仿宋" w:cs="宋体" w:hint="eastAsia"/>
          <w:sz w:val="28"/>
          <w:szCs w:val="28"/>
        </w:rPr>
      </w:pPr>
      <w:r w:rsidRPr="00F43884">
        <w:rPr>
          <w:rFonts w:ascii="仿宋" w:eastAsia="仿宋" w:hAnsi="仿宋" w:hint="eastAsia"/>
          <w:sz w:val="28"/>
          <w:szCs w:val="28"/>
        </w:rPr>
        <w:t>4. 本办法解释权在学生工作处。</w:t>
      </w:r>
    </w:p>
    <w:p w14:paraId="7302FD57" w14:textId="77777777" w:rsidR="00174833" w:rsidRPr="006B2FE7" w:rsidRDefault="00174833" w:rsidP="006B2FE7"/>
    <w:sectPr w:rsidR="00174833" w:rsidRPr="006B2F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3FCC" w14:textId="77777777" w:rsidR="00824408" w:rsidRDefault="00824408" w:rsidP="006B2FE7">
      <w:r>
        <w:separator/>
      </w:r>
    </w:p>
  </w:endnote>
  <w:endnote w:type="continuationSeparator" w:id="0">
    <w:p w14:paraId="47E8980B" w14:textId="77777777" w:rsidR="00824408" w:rsidRDefault="00824408" w:rsidP="006B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3EAC" w14:textId="77777777" w:rsidR="00824408" w:rsidRDefault="00824408" w:rsidP="006B2FE7">
      <w:r>
        <w:separator/>
      </w:r>
    </w:p>
  </w:footnote>
  <w:footnote w:type="continuationSeparator" w:id="0">
    <w:p w14:paraId="61B347CE" w14:textId="77777777" w:rsidR="00824408" w:rsidRDefault="00824408" w:rsidP="006B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83"/>
    <w:rsid w:val="00174833"/>
    <w:rsid w:val="006B2FE7"/>
    <w:rsid w:val="00824408"/>
    <w:rsid w:val="00BD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71B7"/>
  <w15:chartTrackingRefBased/>
  <w15:docId w15:val="{56A73F8B-284E-43AE-8C6F-75BD599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F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2FE7"/>
    <w:rPr>
      <w:sz w:val="18"/>
      <w:szCs w:val="18"/>
    </w:rPr>
  </w:style>
  <w:style w:type="paragraph" w:styleId="a5">
    <w:name w:val="footer"/>
    <w:basedOn w:val="a"/>
    <w:link w:val="a6"/>
    <w:uiPriority w:val="99"/>
    <w:unhideWhenUsed/>
    <w:rsid w:val="006B2F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2FE7"/>
    <w:rPr>
      <w:sz w:val="18"/>
      <w:szCs w:val="18"/>
    </w:rPr>
  </w:style>
  <w:style w:type="paragraph" w:styleId="a7">
    <w:name w:val="Plain Text"/>
    <w:basedOn w:val="a"/>
    <w:link w:val="a8"/>
    <w:rsid w:val="006B2FE7"/>
    <w:rPr>
      <w:rFonts w:ascii="宋体" w:hAnsi="Courier New" w:cs="Courier New"/>
      <w:szCs w:val="21"/>
    </w:rPr>
  </w:style>
  <w:style w:type="character" w:customStyle="1" w:styleId="a8">
    <w:name w:val="纯文本 字符"/>
    <w:basedOn w:val="a0"/>
    <w:link w:val="a7"/>
    <w:rsid w:val="006B2FE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鹏飞 石</dc:creator>
  <cp:keywords/>
  <dc:description/>
  <cp:lastModifiedBy>鹏飞 石</cp:lastModifiedBy>
  <cp:revision>2</cp:revision>
  <dcterms:created xsi:type="dcterms:W3CDTF">2019-05-17T15:17:00Z</dcterms:created>
  <dcterms:modified xsi:type="dcterms:W3CDTF">2019-05-17T15:18:00Z</dcterms:modified>
</cp:coreProperties>
</file>