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  <w:highlight w:val="none"/>
        </w:rPr>
      </w:pPr>
      <w:r>
        <w:rPr>
          <w:rFonts w:hint="eastAsia" w:eastAsia="方正小标宋简体"/>
          <w:kern w:val="0"/>
          <w:sz w:val="32"/>
          <w:szCs w:val="32"/>
          <w:highlight w:val="none"/>
        </w:rPr>
        <w:t>高等学校教师资格认定人员公示名册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  <w:highlight w:val="none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  <w:highlight w:val="none"/>
        </w:rPr>
      </w:pPr>
      <w:r>
        <w:rPr>
          <w:rFonts w:hint="eastAsia" w:eastAsia="仿宋_GB2312"/>
          <w:kern w:val="0"/>
          <w:sz w:val="24"/>
          <w:highlight w:val="none"/>
        </w:rPr>
        <w:t>单位</w:t>
      </w:r>
      <w:r>
        <w:rPr>
          <w:rFonts w:eastAsia="仿宋_GB2312"/>
          <w:kern w:val="0"/>
          <w:sz w:val="24"/>
          <w:highlight w:val="none"/>
        </w:rPr>
        <w:t>名称：</w:t>
      </w:r>
      <w:r>
        <w:rPr>
          <w:rFonts w:eastAsia="仿宋_GB2312"/>
          <w:kern w:val="0"/>
          <w:sz w:val="24"/>
          <w:highlight w:val="none"/>
          <w:u w:val="single"/>
        </w:rPr>
        <w:t xml:space="preserve">      </w:t>
      </w:r>
      <w:r>
        <w:rPr>
          <w:rFonts w:hint="eastAsia" w:eastAsia="仿宋_GB2312"/>
          <w:kern w:val="0"/>
          <w:sz w:val="24"/>
          <w:highlight w:val="none"/>
          <w:u w:val="single"/>
          <w:lang w:val="en-US" w:eastAsia="zh-CN"/>
        </w:rPr>
        <w:t>学生工作处</w:t>
      </w:r>
      <w:r>
        <w:rPr>
          <w:rFonts w:eastAsia="仿宋_GB2312"/>
          <w:kern w:val="0"/>
          <w:sz w:val="24"/>
          <w:highlight w:val="none"/>
          <w:u w:val="single"/>
        </w:rPr>
        <w:t xml:space="preserve">        </w:t>
      </w:r>
      <w:r>
        <w:rPr>
          <w:rFonts w:eastAsia="仿宋_GB2312"/>
          <w:kern w:val="0"/>
          <w:sz w:val="24"/>
          <w:highlight w:val="none"/>
        </w:rPr>
        <w:t xml:space="preserve">     （填报单位盖章）</w:t>
      </w:r>
    </w:p>
    <w:tbl>
      <w:tblPr>
        <w:tblStyle w:val="4"/>
        <w:tblW w:w="11997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90"/>
        <w:gridCol w:w="1413"/>
        <w:gridCol w:w="709"/>
        <w:gridCol w:w="1275"/>
        <w:gridCol w:w="1710"/>
        <w:gridCol w:w="1175"/>
        <w:gridCol w:w="1410"/>
        <w:gridCol w:w="1725"/>
        <w:gridCol w:w="990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编  号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姓 名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性别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出生年月</w:t>
            </w: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</w:rPr>
              <w:t>所在部门</w:t>
            </w: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  <w:highlight w:val="none"/>
              </w:rPr>
              <w:t>人事关系类型</w:t>
            </w: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  <w:highlight w:val="none"/>
              </w:rPr>
              <w:t>所聘岗位</w:t>
            </w: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  <w:highlight w:val="none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任教学科</w:t>
            </w: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  <w:highlight w:val="none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徐梓凌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1994.05</w:t>
            </w: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学生工作处</w:t>
            </w: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人事代理</w:t>
            </w: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专职辅导员</w:t>
            </w: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思想政治教育</w:t>
            </w: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徐垲越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1995.08</w:t>
            </w: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学生工作处</w:t>
            </w: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人事代理</w:t>
            </w: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少数民族专职辅导员</w:t>
            </w: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思想政治教育</w:t>
            </w: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赵文俊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1995.05</w:t>
            </w: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人事代理</w:t>
            </w: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专职辅导员</w:t>
            </w: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highlight w:val="none"/>
                <w:lang w:val="en-US" w:eastAsia="zh-CN"/>
              </w:rPr>
              <w:t>思想政治教育</w:t>
            </w: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1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17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  <w:tc>
          <w:tcPr>
            <w:tcW w:w="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highlight w:val="none"/>
              </w:rPr>
            </w:pPr>
          </w:p>
        </w:tc>
      </w:tr>
    </w:tbl>
    <w:p>
      <w:pPr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注：1. 公示时请将身份证号码中间位数隐去；纸质</w:t>
      </w:r>
      <w:r>
        <w:rPr>
          <w:rFonts w:eastAsia="仿宋_GB2312"/>
          <w:sz w:val="28"/>
          <w:szCs w:val="28"/>
          <w:highlight w:val="none"/>
        </w:rPr>
        <w:t>材料上报时保留完整的身份证号码信息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p>
      <w:pPr>
        <w:ind w:left="420" w:firstLine="140" w:firstLineChars="5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2. 人事关系类型请根据实际情况填写在编、人事代理/派遣；</w:t>
      </w:r>
    </w:p>
    <w:p>
      <w:pPr>
        <w:rPr>
          <w:highlight w:val="none"/>
        </w:rPr>
      </w:pPr>
      <w:r>
        <w:rPr>
          <w:rFonts w:eastAsia="仿宋_GB2312"/>
          <w:sz w:val="28"/>
          <w:szCs w:val="28"/>
          <w:highlight w:val="none"/>
        </w:rPr>
        <w:tab/>
      </w:r>
      <w:r>
        <w:rPr>
          <w:rFonts w:hint="eastAsia" w:eastAsia="仿宋_GB2312"/>
          <w:sz w:val="28"/>
          <w:szCs w:val="28"/>
          <w:highlight w:val="none"/>
        </w:rPr>
        <w:t xml:space="preserve"> 3. 所在岗位请根据实际情况填写专任教师、专职辅导员；附属</w:t>
      </w:r>
      <w:r>
        <w:rPr>
          <w:rFonts w:eastAsia="仿宋_GB2312"/>
          <w:sz w:val="28"/>
          <w:szCs w:val="28"/>
          <w:highlight w:val="none"/>
        </w:rPr>
        <w:t>医院教师填写</w:t>
      </w:r>
      <w:r>
        <w:rPr>
          <w:rFonts w:hint="eastAsia" w:eastAsia="仿宋_GB2312"/>
          <w:sz w:val="28"/>
          <w:szCs w:val="28"/>
          <w:highlight w:val="none"/>
        </w:rPr>
        <w:t>临床教学。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80BE5"/>
    <w:rsid w:val="000A03E6"/>
    <w:rsid w:val="000B5D3C"/>
    <w:rsid w:val="00173B4F"/>
    <w:rsid w:val="0017460D"/>
    <w:rsid w:val="003407FE"/>
    <w:rsid w:val="00366FD7"/>
    <w:rsid w:val="00393D26"/>
    <w:rsid w:val="003D1245"/>
    <w:rsid w:val="003E6564"/>
    <w:rsid w:val="00451522"/>
    <w:rsid w:val="004D62F6"/>
    <w:rsid w:val="004E79C8"/>
    <w:rsid w:val="004F239D"/>
    <w:rsid w:val="0050428C"/>
    <w:rsid w:val="00573410"/>
    <w:rsid w:val="005A0625"/>
    <w:rsid w:val="005A103A"/>
    <w:rsid w:val="00605C87"/>
    <w:rsid w:val="0067482A"/>
    <w:rsid w:val="006B3DD7"/>
    <w:rsid w:val="006F74D3"/>
    <w:rsid w:val="007C2D4F"/>
    <w:rsid w:val="007F0BB5"/>
    <w:rsid w:val="00837DD4"/>
    <w:rsid w:val="009643AE"/>
    <w:rsid w:val="009B67D4"/>
    <w:rsid w:val="00AF64D6"/>
    <w:rsid w:val="00B07CCC"/>
    <w:rsid w:val="00B322C4"/>
    <w:rsid w:val="00B922E0"/>
    <w:rsid w:val="00B9540F"/>
    <w:rsid w:val="00BC79B0"/>
    <w:rsid w:val="00C43BBC"/>
    <w:rsid w:val="00CB00D6"/>
    <w:rsid w:val="00CC15EE"/>
    <w:rsid w:val="00D23125"/>
    <w:rsid w:val="00D278C9"/>
    <w:rsid w:val="00D966C8"/>
    <w:rsid w:val="00E26EEE"/>
    <w:rsid w:val="00E61168"/>
    <w:rsid w:val="00E637E2"/>
    <w:rsid w:val="00EA3079"/>
    <w:rsid w:val="00F30086"/>
    <w:rsid w:val="00F65866"/>
    <w:rsid w:val="00F70FE9"/>
    <w:rsid w:val="00FA38A2"/>
    <w:rsid w:val="00FE3448"/>
    <w:rsid w:val="00FF6638"/>
    <w:rsid w:val="27A843FD"/>
    <w:rsid w:val="3E2938F2"/>
    <w:rsid w:val="3FC97707"/>
    <w:rsid w:val="4563246E"/>
    <w:rsid w:val="4AFD29B3"/>
    <w:rsid w:val="5A5A5C1B"/>
    <w:rsid w:val="5DF17546"/>
    <w:rsid w:val="701E425E"/>
    <w:rsid w:val="736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西政梓凌</cp:lastModifiedBy>
  <cp:lastPrinted>2021-04-25T08:40:00Z</cp:lastPrinted>
  <dcterms:modified xsi:type="dcterms:W3CDTF">2021-05-08T11:07:10Z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2A663042D52B41C2AB5FBBDA04B19700</vt:lpwstr>
  </property>
</Properties>
</file>